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4461" w:rsidRDefault="00ED3B9C" w:rsidP="00D70A53">
      <w:pPr>
        <w:jc w:val="both"/>
        <w:rPr>
          <w:rFonts w:asciiTheme="majorHAnsi" w:hAnsiTheme="majorHAnsi"/>
          <w:b/>
          <w:sz w:val="24"/>
          <w:szCs w:val="24"/>
        </w:rPr>
      </w:pPr>
      <w:r w:rsidRPr="00EF2008">
        <w:rPr>
          <w:rFonts w:asciiTheme="majorHAnsi" w:hAnsiTheme="majorHAnsi"/>
          <w:b/>
          <w:sz w:val="24"/>
          <w:szCs w:val="24"/>
        </w:rPr>
        <w:t xml:space="preserve">CAREER EPISODE 3: As </w:t>
      </w:r>
      <w:r w:rsidR="00A65E58" w:rsidRPr="00EF2008">
        <w:rPr>
          <w:rFonts w:asciiTheme="majorHAnsi" w:hAnsiTheme="majorHAnsi"/>
          <w:b/>
          <w:sz w:val="24"/>
          <w:szCs w:val="24"/>
        </w:rPr>
        <w:t xml:space="preserve">a </w:t>
      </w:r>
      <w:r w:rsidR="006E7B2D">
        <w:rPr>
          <w:rFonts w:asciiTheme="majorHAnsi" w:hAnsiTheme="majorHAnsi"/>
          <w:b/>
          <w:sz w:val="24"/>
          <w:szCs w:val="24"/>
        </w:rPr>
        <w:t xml:space="preserve">Facilities </w:t>
      </w:r>
      <w:r w:rsidR="00A84A6F">
        <w:rPr>
          <w:rFonts w:asciiTheme="majorHAnsi" w:hAnsiTheme="majorHAnsi"/>
          <w:b/>
          <w:sz w:val="24"/>
          <w:szCs w:val="24"/>
        </w:rPr>
        <w:t>Engineer</w:t>
      </w:r>
      <w:r w:rsidRPr="00EF2008">
        <w:rPr>
          <w:rFonts w:asciiTheme="majorHAnsi" w:hAnsiTheme="majorHAnsi"/>
          <w:b/>
          <w:sz w:val="24"/>
          <w:szCs w:val="24"/>
        </w:rPr>
        <w:t xml:space="preserve"> at </w:t>
      </w:r>
      <w:r w:rsidR="00A84A6F">
        <w:rPr>
          <w:rFonts w:asciiTheme="majorHAnsi" w:hAnsiTheme="majorHAnsi"/>
          <w:b/>
          <w:sz w:val="24"/>
          <w:szCs w:val="24"/>
        </w:rPr>
        <w:t>Hitachi Global Storage Technologies (HGST)</w:t>
      </w:r>
      <w:r w:rsidRPr="00EF2008">
        <w:rPr>
          <w:rFonts w:asciiTheme="majorHAnsi" w:hAnsiTheme="majorHAnsi"/>
          <w:b/>
          <w:sz w:val="24"/>
          <w:szCs w:val="24"/>
        </w:rPr>
        <w:tab/>
      </w:r>
    </w:p>
    <w:p w:rsidR="00ED3B9C" w:rsidRPr="000C62EE" w:rsidRDefault="00ED3B9C" w:rsidP="00B535C1">
      <w:pPr>
        <w:ind w:left="720"/>
        <w:jc w:val="both"/>
        <w:rPr>
          <w:rFonts w:asciiTheme="majorHAnsi" w:hAnsiTheme="majorHAnsi"/>
        </w:rPr>
      </w:pPr>
      <w:r w:rsidRPr="000C62EE">
        <w:rPr>
          <w:rFonts w:asciiTheme="majorHAnsi" w:hAnsiTheme="majorHAnsi"/>
          <w:b/>
        </w:rPr>
        <w:t>INTRODUCTION</w:t>
      </w:r>
    </w:p>
    <w:p w:rsidR="00344461" w:rsidRDefault="00B535C1" w:rsidP="00344461">
      <w:pPr>
        <w:tabs>
          <w:tab w:val="left" w:pos="2160"/>
        </w:tabs>
        <w:ind w:left="2160" w:hanging="1440"/>
        <w:jc w:val="both"/>
        <w:rPr>
          <w:rFonts w:asciiTheme="majorHAnsi" w:hAnsiTheme="majorHAnsi"/>
        </w:rPr>
      </w:pPr>
      <w:r>
        <w:rPr>
          <w:rFonts w:asciiTheme="majorHAnsi" w:hAnsiTheme="majorHAnsi"/>
          <w:b/>
        </w:rPr>
        <w:t>CE 3.1</w:t>
      </w:r>
      <w:r>
        <w:rPr>
          <w:rFonts w:asciiTheme="majorHAnsi" w:hAnsiTheme="majorHAnsi"/>
          <w:b/>
        </w:rPr>
        <w:tab/>
      </w:r>
      <w:r w:rsidR="005E69E5" w:rsidRPr="005E69E5">
        <w:rPr>
          <w:rFonts w:asciiTheme="majorHAnsi" w:hAnsiTheme="majorHAnsi"/>
        </w:rPr>
        <w:t>This career episode transpired when</w:t>
      </w:r>
      <w:r w:rsidR="00C8093A">
        <w:rPr>
          <w:rFonts w:asciiTheme="majorHAnsi" w:hAnsiTheme="majorHAnsi"/>
        </w:rPr>
        <w:t xml:space="preserve"> </w:t>
      </w:r>
      <w:r w:rsidR="005E69E5">
        <w:rPr>
          <w:rFonts w:asciiTheme="majorHAnsi" w:hAnsiTheme="majorHAnsi"/>
        </w:rPr>
        <w:t xml:space="preserve">I was </w:t>
      </w:r>
      <w:r w:rsidR="006C27D6">
        <w:rPr>
          <w:rFonts w:asciiTheme="majorHAnsi" w:hAnsiTheme="majorHAnsi"/>
        </w:rPr>
        <w:t>transferred to Facilities Department as Facilities Machinery Section Engineer in charge handling mechanical operation and maintenance</w:t>
      </w:r>
      <w:r w:rsidR="005C23A8">
        <w:rPr>
          <w:rFonts w:asciiTheme="majorHAnsi" w:hAnsiTheme="majorHAnsi"/>
        </w:rPr>
        <w:t xml:space="preserve"> from Decemb</w:t>
      </w:r>
      <w:r w:rsidR="005E69E5">
        <w:rPr>
          <w:rFonts w:asciiTheme="majorHAnsi" w:hAnsiTheme="majorHAnsi"/>
        </w:rPr>
        <w:t xml:space="preserve">er 2004 up to September 2007 </w:t>
      </w:r>
      <w:r w:rsidR="005C23A8">
        <w:rPr>
          <w:rFonts w:asciiTheme="majorHAnsi" w:hAnsiTheme="majorHAnsi"/>
        </w:rPr>
        <w:t>with 4 direct facilities technicians and 6 contract based facilities outsource personnel.</w:t>
      </w:r>
      <w:r w:rsidR="0007409B">
        <w:rPr>
          <w:rFonts w:asciiTheme="majorHAnsi" w:hAnsiTheme="majorHAnsi"/>
        </w:rPr>
        <w:t xml:space="preserve"> Hitachi GST is located in Biňan, Laguna inside the premises of Special Export Processing Zone, Laguna Technopark engaged in the manufacturing of hard disk drive</w:t>
      </w:r>
      <w:r w:rsidR="00A951A7">
        <w:rPr>
          <w:rFonts w:asciiTheme="majorHAnsi" w:hAnsiTheme="majorHAnsi"/>
        </w:rPr>
        <w:t>s</w:t>
      </w:r>
      <w:r w:rsidR="0007409B">
        <w:rPr>
          <w:rFonts w:asciiTheme="majorHAnsi" w:hAnsiTheme="majorHAnsi"/>
        </w:rPr>
        <w:t>. Facilities department is supporting the plant’s critical utilities such as power, water, air-conditioning</w:t>
      </w:r>
      <w:r w:rsidR="00224A57">
        <w:rPr>
          <w:rFonts w:asciiTheme="majorHAnsi" w:hAnsiTheme="majorHAnsi"/>
        </w:rPr>
        <w:t>, compressed air and relevant heating, ventilation and air-conditioning equipment</w:t>
      </w:r>
      <w:r w:rsidR="0007409B">
        <w:rPr>
          <w:rFonts w:asciiTheme="majorHAnsi" w:hAnsiTheme="majorHAnsi"/>
        </w:rPr>
        <w:t xml:space="preserve"> 24 hours a day.</w:t>
      </w:r>
    </w:p>
    <w:p w:rsidR="00344461" w:rsidRPr="00344461" w:rsidRDefault="00344461" w:rsidP="00B535C1">
      <w:pPr>
        <w:tabs>
          <w:tab w:val="left" w:pos="2160"/>
        </w:tabs>
        <w:ind w:left="2160" w:hanging="1440"/>
        <w:jc w:val="both"/>
        <w:rPr>
          <w:rFonts w:asciiTheme="majorHAnsi" w:hAnsiTheme="majorHAnsi"/>
          <w:i/>
        </w:rPr>
      </w:pPr>
      <w:r w:rsidRPr="00344461">
        <w:rPr>
          <w:rFonts w:asciiTheme="majorHAnsi" w:hAnsiTheme="majorHAnsi"/>
          <w:i/>
        </w:rPr>
        <w:t>Figure 3.1: HGST Facilities Central Plant Area at LTI, Biňan, Laguna</w:t>
      </w:r>
    </w:p>
    <w:p w:rsidR="00344461" w:rsidRDefault="00344461" w:rsidP="00B535C1">
      <w:pPr>
        <w:tabs>
          <w:tab w:val="left" w:pos="2160"/>
        </w:tabs>
        <w:ind w:left="2160" w:hanging="1440"/>
        <w:jc w:val="both"/>
        <w:rPr>
          <w:rFonts w:asciiTheme="majorHAnsi" w:hAnsiTheme="majorHAnsi"/>
        </w:rPr>
      </w:pPr>
    </w:p>
    <w:p w:rsidR="00344461" w:rsidRDefault="00344461" w:rsidP="00B535C1">
      <w:pPr>
        <w:tabs>
          <w:tab w:val="left" w:pos="2160"/>
        </w:tabs>
        <w:ind w:left="2160" w:hanging="1440"/>
        <w:jc w:val="both"/>
        <w:rPr>
          <w:rFonts w:asciiTheme="majorHAnsi" w:hAnsiTheme="majorHAnsi"/>
        </w:rPr>
      </w:pPr>
      <w:r w:rsidRPr="00344461">
        <w:rPr>
          <w:rFonts w:asciiTheme="majorHAnsi" w:hAnsiTheme="majorHAnsi"/>
          <w:noProof/>
        </w:rPr>
        <w:drawing>
          <wp:inline distT="0" distB="0" distL="0" distR="0">
            <wp:extent cx="4918841" cy="3316539"/>
            <wp:effectExtent l="0" t="0" r="0" b="0"/>
            <wp:docPr id="380933" name="Picture 5" descr="C:\Documents and Settings\jquenano\My Documents\My Pictures\REMED\DIESEL FUEL ROO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33" name="Picture 5" descr="C:\Documents and Settings\jquenano\My Documents\My Pictures\REMED\DIESEL FUEL ROOF.jpg"/>
                    <pic:cNvPicPr>
                      <a:picLocks noChangeAspect="1" noChangeArrowheads="1"/>
                    </pic:cNvPicPr>
                  </pic:nvPicPr>
                  <pic:blipFill>
                    <a:blip r:embed="rId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925762" cy="3321206"/>
                    </a:xfrm>
                    <a:prstGeom prst="rect">
                      <a:avLst/>
                    </a:prstGeom>
                    <a:ln>
                      <a:noFill/>
                    </a:ln>
                    <a:effectLst>
                      <a:softEdge rad="112500"/>
                    </a:effectLst>
                    <a:extLst/>
                  </pic:spPr>
                </pic:pic>
              </a:graphicData>
            </a:graphic>
          </wp:inline>
        </w:drawing>
      </w:r>
      <w:bookmarkStart w:id="0" w:name="_GoBack"/>
      <w:bookmarkEnd w:id="0"/>
    </w:p>
    <w:p w:rsidR="00344461" w:rsidRPr="000C62EE" w:rsidRDefault="00344461" w:rsidP="00344461">
      <w:pPr>
        <w:ind w:firstLine="720"/>
        <w:jc w:val="both"/>
        <w:rPr>
          <w:rFonts w:asciiTheme="majorHAnsi" w:hAnsiTheme="majorHAnsi"/>
          <w:b/>
        </w:rPr>
      </w:pPr>
      <w:r w:rsidRPr="000C62EE">
        <w:rPr>
          <w:rFonts w:asciiTheme="majorHAnsi" w:hAnsiTheme="majorHAnsi"/>
          <w:b/>
        </w:rPr>
        <w:t>BACKGROUND</w:t>
      </w:r>
    </w:p>
    <w:p w:rsidR="00344461" w:rsidRPr="00344461" w:rsidRDefault="00344461" w:rsidP="00344461">
      <w:pPr>
        <w:ind w:left="2160" w:hanging="1440"/>
        <w:jc w:val="both"/>
        <w:rPr>
          <w:rFonts w:asciiTheme="majorHAnsi" w:hAnsiTheme="majorHAnsi"/>
        </w:rPr>
      </w:pPr>
      <w:r>
        <w:rPr>
          <w:rFonts w:asciiTheme="majorHAnsi" w:hAnsiTheme="majorHAnsi"/>
          <w:b/>
        </w:rPr>
        <w:t>CE 3.2</w:t>
      </w:r>
      <w:r>
        <w:rPr>
          <w:rFonts w:asciiTheme="majorHAnsi" w:hAnsiTheme="majorHAnsi"/>
          <w:b/>
        </w:rPr>
        <w:tab/>
      </w:r>
      <w:r w:rsidRPr="00EF2008">
        <w:rPr>
          <w:rFonts w:asciiTheme="majorHAnsi" w:hAnsiTheme="majorHAnsi"/>
        </w:rPr>
        <w:t xml:space="preserve">The </w:t>
      </w:r>
      <w:r>
        <w:rPr>
          <w:rFonts w:asciiTheme="majorHAnsi" w:hAnsiTheme="majorHAnsi"/>
        </w:rPr>
        <w:t>plant operates 24 hours a day and all utilities should remain uninterrupted. There were only 2 scheduled plant shutdowns in a year to give way for equipment maintenance. Critical equipment involving Air Handling Units (AHU’s) which serves the production load plant-wide. Also compressed dry air system comprising of air compressors and air dryers and its auxiliaries such as pressure air receiver tanks as well as vacuum pumps were maintained operational as these caters the production clean room air requirements on production machines.</w:t>
      </w:r>
    </w:p>
    <w:p w:rsidR="00344461" w:rsidRDefault="00344461" w:rsidP="00224A57">
      <w:pPr>
        <w:ind w:left="2160" w:hanging="1440"/>
        <w:rPr>
          <w:rFonts w:asciiTheme="majorHAnsi" w:hAnsiTheme="majorHAnsi"/>
          <w:b/>
        </w:rPr>
      </w:pPr>
    </w:p>
    <w:p w:rsidR="00D35695" w:rsidRPr="00D35695" w:rsidRDefault="00344461" w:rsidP="00224A57">
      <w:pPr>
        <w:ind w:left="2160" w:hanging="1440"/>
        <w:rPr>
          <w:rFonts w:asciiTheme="majorHAnsi" w:hAnsiTheme="majorHAnsi"/>
        </w:rPr>
      </w:pPr>
      <w:r>
        <w:rPr>
          <w:rFonts w:asciiTheme="majorHAnsi" w:hAnsiTheme="majorHAnsi"/>
          <w:b/>
        </w:rPr>
        <w:t>CE 3.3</w:t>
      </w:r>
      <w:r w:rsidR="00224A57">
        <w:rPr>
          <w:rFonts w:asciiTheme="majorHAnsi" w:hAnsiTheme="majorHAnsi"/>
          <w:b/>
        </w:rPr>
        <w:tab/>
      </w:r>
      <w:r w:rsidR="00D35695" w:rsidRPr="00D35695">
        <w:rPr>
          <w:rFonts w:asciiTheme="majorHAnsi" w:hAnsiTheme="majorHAnsi"/>
        </w:rPr>
        <w:t xml:space="preserve">Below is a Chart of the Organization at </w:t>
      </w:r>
      <w:r w:rsidR="00224A57">
        <w:rPr>
          <w:rFonts w:asciiTheme="majorHAnsi" w:hAnsiTheme="majorHAnsi"/>
        </w:rPr>
        <w:t>Hitachi GST Facilities Department</w:t>
      </w:r>
      <w:r w:rsidR="00D35695">
        <w:rPr>
          <w:rFonts w:asciiTheme="majorHAnsi" w:hAnsiTheme="majorHAnsi"/>
        </w:rPr>
        <w:t>:</w:t>
      </w:r>
    </w:p>
    <w:p w:rsidR="00D35695" w:rsidRDefault="00224A57" w:rsidP="00B535C1">
      <w:pPr>
        <w:tabs>
          <w:tab w:val="left" w:pos="2160"/>
        </w:tabs>
        <w:ind w:left="2160" w:hanging="1440"/>
        <w:jc w:val="both"/>
        <w:rPr>
          <w:rFonts w:asciiTheme="majorHAnsi" w:hAnsiTheme="majorHAnsi"/>
        </w:rPr>
      </w:pPr>
      <w:r w:rsidRPr="0090793E">
        <w:rPr>
          <w:noProof/>
        </w:rPr>
        <w:drawing>
          <wp:inline distT="0" distB="0" distL="0" distR="0">
            <wp:extent cx="5732145" cy="3753714"/>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6"/>
                    <a:srcRect l="4152" t="2252"/>
                    <a:stretch/>
                  </pic:blipFill>
                  <pic:spPr bwMode="auto">
                    <a:xfrm>
                      <a:off x="0" y="0"/>
                      <a:ext cx="5732145" cy="3753714"/>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EC18D1" w:rsidRDefault="00EC18D1" w:rsidP="00B535C1">
      <w:pPr>
        <w:ind w:firstLine="720"/>
        <w:jc w:val="both"/>
        <w:rPr>
          <w:rFonts w:asciiTheme="majorHAnsi" w:hAnsiTheme="majorHAnsi"/>
          <w:b/>
        </w:rPr>
      </w:pPr>
    </w:p>
    <w:p w:rsidR="00224A57" w:rsidRDefault="00FC6E62" w:rsidP="00224A57">
      <w:pPr>
        <w:ind w:left="2160" w:hanging="1440"/>
        <w:jc w:val="both"/>
        <w:rPr>
          <w:rFonts w:asciiTheme="majorHAnsi" w:hAnsiTheme="majorHAnsi"/>
        </w:rPr>
      </w:pPr>
      <w:r>
        <w:rPr>
          <w:rFonts w:asciiTheme="majorHAnsi" w:hAnsiTheme="majorHAnsi"/>
          <w:b/>
        </w:rPr>
        <w:t>CE 3.4</w:t>
      </w:r>
      <w:r w:rsidR="000C62EE">
        <w:rPr>
          <w:rFonts w:asciiTheme="majorHAnsi" w:hAnsiTheme="majorHAnsi"/>
          <w:b/>
        </w:rPr>
        <w:tab/>
      </w:r>
      <w:r w:rsidR="00D956E4">
        <w:rPr>
          <w:rFonts w:asciiTheme="majorHAnsi" w:hAnsiTheme="majorHAnsi"/>
        </w:rPr>
        <w:t>As the</w:t>
      </w:r>
      <w:r w:rsidR="005C23A8">
        <w:rPr>
          <w:rFonts w:asciiTheme="majorHAnsi" w:hAnsiTheme="majorHAnsi"/>
        </w:rPr>
        <w:t xml:space="preserve"> Facilities Machinery Section Engineer</w:t>
      </w:r>
      <w:r w:rsidR="009971C1" w:rsidRPr="00EF2008">
        <w:rPr>
          <w:rFonts w:asciiTheme="majorHAnsi" w:hAnsiTheme="majorHAnsi"/>
        </w:rPr>
        <w:t>, my roles and responsibilities are the following:</w:t>
      </w:r>
      <w:r w:rsidR="00224A57">
        <w:rPr>
          <w:rFonts w:asciiTheme="majorHAnsi" w:hAnsiTheme="majorHAnsi"/>
        </w:rPr>
        <w:t xml:space="preserve"> I was r</w:t>
      </w:r>
      <w:r w:rsidR="005C23A8" w:rsidRPr="00224A57">
        <w:rPr>
          <w:rFonts w:asciiTheme="majorHAnsi" w:hAnsiTheme="majorHAnsi"/>
        </w:rPr>
        <w:t>esponsible for ensuring continuous supply of utility requirements to production department</w:t>
      </w:r>
      <w:r w:rsidR="009971C1" w:rsidRPr="00224A57">
        <w:rPr>
          <w:rFonts w:asciiTheme="majorHAnsi" w:hAnsiTheme="majorHAnsi"/>
        </w:rPr>
        <w:t>.</w:t>
      </w:r>
      <w:r w:rsidR="002518EA">
        <w:rPr>
          <w:rFonts w:asciiTheme="majorHAnsi" w:hAnsiTheme="majorHAnsi"/>
        </w:rPr>
        <w:t xml:space="preserve"> I was in-charge for </w:t>
      </w:r>
      <w:r w:rsidR="005C23A8" w:rsidRPr="00224A57">
        <w:rPr>
          <w:rFonts w:asciiTheme="majorHAnsi" w:hAnsiTheme="majorHAnsi"/>
        </w:rPr>
        <w:t>operation and maintenance schedule of Air Handling Units (AHU) and its auxiliaries</w:t>
      </w:r>
      <w:r w:rsidR="002518EA">
        <w:rPr>
          <w:rFonts w:asciiTheme="majorHAnsi" w:hAnsiTheme="majorHAnsi"/>
        </w:rPr>
        <w:t xml:space="preserve"> and </w:t>
      </w:r>
      <w:r w:rsidR="00224A57">
        <w:rPr>
          <w:rFonts w:asciiTheme="majorHAnsi" w:hAnsiTheme="majorHAnsi"/>
        </w:rPr>
        <w:t>kept</w:t>
      </w:r>
      <w:r w:rsidR="007D683C" w:rsidRPr="00224A57">
        <w:rPr>
          <w:rFonts w:asciiTheme="majorHAnsi" w:hAnsiTheme="majorHAnsi"/>
        </w:rPr>
        <w:t xml:space="preserve"> rec</w:t>
      </w:r>
      <w:r w:rsidR="002518EA">
        <w:rPr>
          <w:rFonts w:asciiTheme="majorHAnsi" w:hAnsiTheme="majorHAnsi"/>
        </w:rPr>
        <w:t>ords of operations &amp; maintenance</w:t>
      </w:r>
      <w:r w:rsidR="007D683C" w:rsidRPr="00224A57">
        <w:rPr>
          <w:rFonts w:asciiTheme="majorHAnsi" w:hAnsiTheme="majorHAnsi"/>
        </w:rPr>
        <w:t xml:space="preserve"> checklists, equipment’s history and log sheets</w:t>
      </w:r>
      <w:r w:rsidR="002518EA">
        <w:rPr>
          <w:rFonts w:asciiTheme="majorHAnsi" w:hAnsiTheme="majorHAnsi"/>
        </w:rPr>
        <w:t xml:space="preserve"> and </w:t>
      </w:r>
      <w:r w:rsidR="007D683C" w:rsidRPr="00224A57">
        <w:rPr>
          <w:rFonts w:asciiTheme="majorHAnsi" w:hAnsiTheme="majorHAnsi"/>
        </w:rPr>
        <w:t>ensure that all events are properly monitored within the standard set values.</w:t>
      </w:r>
      <w:r w:rsidR="00224A57">
        <w:rPr>
          <w:rFonts w:asciiTheme="majorHAnsi" w:hAnsiTheme="majorHAnsi"/>
        </w:rPr>
        <w:t xml:space="preserve"> I </w:t>
      </w:r>
      <w:r w:rsidR="002518EA">
        <w:rPr>
          <w:rFonts w:asciiTheme="majorHAnsi" w:hAnsiTheme="majorHAnsi"/>
        </w:rPr>
        <w:t>was also coordinating</w:t>
      </w:r>
      <w:r w:rsidR="007D683C" w:rsidRPr="00224A57">
        <w:rPr>
          <w:rFonts w:asciiTheme="majorHAnsi" w:hAnsiTheme="majorHAnsi"/>
        </w:rPr>
        <w:t xml:space="preserve"> with production engineers any related work or changes that may affect operation and cause delay in production</w:t>
      </w:r>
      <w:r w:rsidR="009971C1" w:rsidRPr="00224A57">
        <w:rPr>
          <w:rFonts w:asciiTheme="majorHAnsi" w:hAnsiTheme="majorHAnsi"/>
        </w:rPr>
        <w:t>.</w:t>
      </w:r>
    </w:p>
    <w:p w:rsidR="00344461" w:rsidRPr="00224A57" w:rsidRDefault="00344461" w:rsidP="00224A57">
      <w:pPr>
        <w:ind w:left="2160" w:hanging="1440"/>
        <w:jc w:val="both"/>
        <w:rPr>
          <w:rFonts w:asciiTheme="majorHAnsi" w:hAnsiTheme="majorHAnsi"/>
        </w:rPr>
      </w:pPr>
    </w:p>
    <w:p w:rsidR="00CE3A08" w:rsidRPr="0090793E" w:rsidRDefault="00CE3A08" w:rsidP="00947795">
      <w:pPr>
        <w:jc w:val="both"/>
        <w:rPr>
          <w:rFonts w:asciiTheme="majorHAnsi" w:hAnsiTheme="majorHAnsi"/>
          <w:b/>
        </w:rPr>
      </w:pPr>
      <w:r w:rsidRPr="0090793E">
        <w:rPr>
          <w:rFonts w:asciiTheme="majorHAnsi" w:hAnsiTheme="majorHAnsi"/>
          <w:b/>
        </w:rPr>
        <w:t xml:space="preserve">PERSONAL </w:t>
      </w:r>
      <w:r w:rsidR="008B1380">
        <w:rPr>
          <w:rFonts w:asciiTheme="majorHAnsi" w:hAnsiTheme="majorHAnsi"/>
          <w:b/>
        </w:rPr>
        <w:t>ENGINEERING</w:t>
      </w:r>
      <w:r w:rsidRPr="0090793E">
        <w:rPr>
          <w:rFonts w:asciiTheme="majorHAnsi" w:hAnsiTheme="majorHAnsi"/>
          <w:b/>
        </w:rPr>
        <w:t xml:space="preserve"> ACTIVITY</w:t>
      </w:r>
    </w:p>
    <w:p w:rsidR="00FF7924" w:rsidRPr="0090793E" w:rsidRDefault="00224A57" w:rsidP="00224A57">
      <w:pPr>
        <w:ind w:left="2160" w:hanging="1440"/>
        <w:jc w:val="both"/>
        <w:rPr>
          <w:rFonts w:asciiTheme="majorHAnsi" w:hAnsiTheme="majorHAnsi"/>
        </w:rPr>
      </w:pPr>
      <w:r>
        <w:rPr>
          <w:rFonts w:asciiTheme="majorHAnsi" w:hAnsiTheme="majorHAnsi"/>
          <w:b/>
        </w:rPr>
        <w:t>CE 3.5</w:t>
      </w:r>
      <w:r w:rsidR="00947795" w:rsidRPr="0090793E">
        <w:rPr>
          <w:rFonts w:asciiTheme="majorHAnsi" w:hAnsiTheme="majorHAnsi"/>
        </w:rPr>
        <w:tab/>
      </w:r>
      <w:r>
        <w:rPr>
          <w:rFonts w:asciiTheme="majorHAnsi" w:hAnsiTheme="majorHAnsi"/>
        </w:rPr>
        <w:t>Up</w:t>
      </w:r>
      <w:r w:rsidR="00FF7924" w:rsidRPr="0090793E">
        <w:rPr>
          <w:rFonts w:asciiTheme="majorHAnsi" w:hAnsiTheme="majorHAnsi"/>
        </w:rPr>
        <w:t>o</w:t>
      </w:r>
      <w:r>
        <w:rPr>
          <w:rFonts w:asciiTheme="majorHAnsi" w:hAnsiTheme="majorHAnsi"/>
        </w:rPr>
        <w:t>n jo</w:t>
      </w:r>
      <w:r w:rsidR="00FF7924" w:rsidRPr="0090793E">
        <w:rPr>
          <w:rFonts w:asciiTheme="majorHAnsi" w:hAnsiTheme="majorHAnsi"/>
        </w:rPr>
        <w:t>ining the facilities department</w:t>
      </w:r>
      <w:r w:rsidR="009803E6" w:rsidRPr="0090793E">
        <w:rPr>
          <w:rFonts w:asciiTheme="majorHAnsi" w:hAnsiTheme="majorHAnsi"/>
        </w:rPr>
        <w:t xml:space="preserve">, I had </w:t>
      </w:r>
      <w:r w:rsidR="004F548C" w:rsidRPr="0090793E">
        <w:rPr>
          <w:rFonts w:asciiTheme="majorHAnsi" w:hAnsiTheme="majorHAnsi"/>
        </w:rPr>
        <w:t xml:space="preserve">been instrumental in the system equipment hardening programs. I had been very active in resolving key customer issues and concerns on office air-conditioning temperature balance, compliance to pressure relief vessel annual inspection, testing and sustaining programs on air receiving tanks, improved spares management by fast-paced purchase requisitions established thru identifying key vendors for common spare parts etc.   </w:t>
      </w:r>
    </w:p>
    <w:p w:rsidR="001F645C" w:rsidRPr="00BB1052" w:rsidRDefault="00224A57" w:rsidP="006E7B2D">
      <w:pPr>
        <w:ind w:left="2160" w:hanging="1440"/>
        <w:jc w:val="both"/>
        <w:rPr>
          <w:rFonts w:asciiTheme="majorHAnsi" w:hAnsiTheme="majorHAnsi"/>
        </w:rPr>
      </w:pPr>
      <w:r>
        <w:rPr>
          <w:rFonts w:asciiTheme="majorHAnsi" w:hAnsiTheme="majorHAnsi"/>
          <w:b/>
        </w:rPr>
        <w:lastRenderedPageBreak/>
        <w:t>CE 3.6</w:t>
      </w:r>
      <w:r w:rsidR="00B535C1" w:rsidRPr="0090793E">
        <w:rPr>
          <w:rFonts w:asciiTheme="majorHAnsi" w:hAnsiTheme="majorHAnsi"/>
        </w:rPr>
        <w:tab/>
      </w:r>
      <w:r w:rsidR="00FB66C6" w:rsidRPr="0090793E">
        <w:rPr>
          <w:rFonts w:asciiTheme="majorHAnsi" w:hAnsiTheme="majorHAnsi"/>
        </w:rPr>
        <w:t xml:space="preserve">I </w:t>
      </w:r>
      <w:r w:rsidR="00047702" w:rsidRPr="0090793E">
        <w:rPr>
          <w:rFonts w:asciiTheme="majorHAnsi" w:hAnsiTheme="majorHAnsi"/>
        </w:rPr>
        <w:t>contribut</w:t>
      </w:r>
      <w:r w:rsidR="00FB66C6" w:rsidRPr="0090793E">
        <w:rPr>
          <w:rFonts w:asciiTheme="majorHAnsi" w:hAnsiTheme="majorHAnsi"/>
        </w:rPr>
        <w:t>ed the following challenges/opportun</w:t>
      </w:r>
      <w:r w:rsidR="006E7B2D">
        <w:rPr>
          <w:rFonts w:asciiTheme="majorHAnsi" w:hAnsiTheme="majorHAnsi"/>
        </w:rPr>
        <w:t>ities that need to be addressed. First, a</w:t>
      </w:r>
      <w:r w:rsidR="00047702" w:rsidRPr="0090793E">
        <w:rPr>
          <w:rFonts w:asciiTheme="majorHAnsi" w:hAnsiTheme="majorHAnsi"/>
        </w:rPr>
        <w:t>n observation</w:t>
      </w:r>
      <w:r w:rsidR="00EC5EE1" w:rsidRPr="0090793E">
        <w:rPr>
          <w:rFonts w:asciiTheme="majorHAnsi" w:hAnsiTheme="majorHAnsi"/>
        </w:rPr>
        <w:t xml:space="preserve">has been raised when </w:t>
      </w:r>
      <w:r w:rsidR="00344388">
        <w:rPr>
          <w:rFonts w:asciiTheme="majorHAnsi" w:hAnsiTheme="majorHAnsi"/>
        </w:rPr>
        <w:t xml:space="preserve">I </w:t>
      </w:r>
      <w:r w:rsidR="00047702" w:rsidRPr="0090793E">
        <w:rPr>
          <w:rFonts w:asciiTheme="majorHAnsi" w:hAnsiTheme="majorHAnsi"/>
        </w:rPr>
        <w:t xml:space="preserve">found out that there had been no awareness on the local code requirement to annually inspect the air receiver tanks and that it should </w:t>
      </w:r>
      <w:r w:rsidR="00EC18D1">
        <w:rPr>
          <w:rFonts w:asciiTheme="majorHAnsi" w:hAnsiTheme="majorHAnsi"/>
        </w:rPr>
        <w:t xml:space="preserve">be issued with BLS certificates </w:t>
      </w:r>
      <w:r w:rsidR="00047702" w:rsidRPr="0090793E">
        <w:rPr>
          <w:rFonts w:asciiTheme="majorHAnsi" w:hAnsiTheme="majorHAnsi"/>
        </w:rPr>
        <w:t>accordingly.</w:t>
      </w:r>
      <w:r w:rsidR="00C8093A">
        <w:rPr>
          <w:rFonts w:asciiTheme="majorHAnsi" w:hAnsiTheme="majorHAnsi"/>
        </w:rPr>
        <w:t xml:space="preserve"> </w:t>
      </w:r>
      <w:r w:rsidR="00A65E58" w:rsidRPr="0090793E">
        <w:rPr>
          <w:rFonts w:asciiTheme="majorHAnsi" w:hAnsiTheme="majorHAnsi"/>
        </w:rPr>
        <w:t>T</w:t>
      </w:r>
      <w:r w:rsidR="00C8093A">
        <w:rPr>
          <w:rFonts w:asciiTheme="majorHAnsi" w:hAnsiTheme="majorHAnsi"/>
        </w:rPr>
        <w:t xml:space="preserve">he </w:t>
      </w:r>
      <w:r w:rsidR="00047702" w:rsidRPr="0090793E">
        <w:rPr>
          <w:rFonts w:asciiTheme="majorHAnsi" w:hAnsiTheme="majorHAnsi"/>
        </w:rPr>
        <w:t>provisions</w:t>
      </w:r>
      <w:r w:rsidR="0095642C" w:rsidRPr="0090793E">
        <w:rPr>
          <w:rFonts w:asciiTheme="majorHAnsi" w:hAnsiTheme="majorHAnsi"/>
        </w:rPr>
        <w:t xml:space="preserve"> of this </w:t>
      </w:r>
      <w:r w:rsidR="00047702" w:rsidRPr="0090793E">
        <w:rPr>
          <w:rFonts w:asciiTheme="majorHAnsi" w:hAnsiTheme="majorHAnsi"/>
        </w:rPr>
        <w:t>DOLE-BWC requirements</w:t>
      </w:r>
      <w:r w:rsidR="00C8093A">
        <w:rPr>
          <w:rFonts w:asciiTheme="majorHAnsi" w:hAnsiTheme="majorHAnsi"/>
        </w:rPr>
        <w:t xml:space="preserve"> </w:t>
      </w:r>
      <w:r w:rsidR="00047702" w:rsidRPr="0090793E">
        <w:rPr>
          <w:rFonts w:asciiTheme="majorHAnsi" w:hAnsiTheme="majorHAnsi"/>
        </w:rPr>
        <w:t xml:space="preserve">was </w:t>
      </w:r>
      <w:r w:rsidR="005257BE" w:rsidRPr="0090793E">
        <w:rPr>
          <w:rFonts w:asciiTheme="majorHAnsi" w:hAnsiTheme="majorHAnsi"/>
        </w:rPr>
        <w:t xml:space="preserve">new for </w:t>
      </w:r>
      <w:r w:rsidR="00047702" w:rsidRPr="0090793E">
        <w:rPr>
          <w:rFonts w:asciiTheme="majorHAnsi" w:hAnsiTheme="majorHAnsi"/>
        </w:rPr>
        <w:t>Hitachi GST</w:t>
      </w:r>
      <w:r w:rsidR="008767D9" w:rsidRPr="0090793E">
        <w:rPr>
          <w:rFonts w:asciiTheme="majorHAnsi" w:hAnsiTheme="majorHAnsi"/>
        </w:rPr>
        <w:t>. A</w:t>
      </w:r>
      <w:r w:rsidR="00A65E58" w:rsidRPr="0090793E">
        <w:rPr>
          <w:rFonts w:asciiTheme="majorHAnsi" w:hAnsiTheme="majorHAnsi"/>
        </w:rPr>
        <w:t xml:space="preserve">ll </w:t>
      </w:r>
      <w:r w:rsidR="00047702" w:rsidRPr="0090793E">
        <w:rPr>
          <w:rFonts w:asciiTheme="majorHAnsi" w:hAnsiTheme="majorHAnsi"/>
        </w:rPr>
        <w:t xml:space="preserve">air receiver tanks considering 24 hours operation </w:t>
      </w:r>
      <w:r w:rsidR="00A65E58" w:rsidRPr="0090793E">
        <w:rPr>
          <w:rFonts w:asciiTheme="majorHAnsi" w:hAnsiTheme="majorHAnsi"/>
        </w:rPr>
        <w:t>activities</w:t>
      </w:r>
      <w:r w:rsidR="0095642C" w:rsidRPr="0090793E">
        <w:rPr>
          <w:rFonts w:asciiTheme="majorHAnsi" w:hAnsiTheme="majorHAnsi"/>
        </w:rPr>
        <w:t xml:space="preserve">must have an imperative </w:t>
      </w:r>
      <w:r w:rsidR="00047702" w:rsidRPr="0090793E">
        <w:rPr>
          <w:rFonts w:asciiTheme="majorHAnsi" w:hAnsiTheme="majorHAnsi"/>
        </w:rPr>
        <w:t>local safety compliance</w:t>
      </w:r>
      <w:r w:rsidR="0095642C" w:rsidRPr="0090793E">
        <w:rPr>
          <w:rFonts w:asciiTheme="majorHAnsi" w:hAnsiTheme="majorHAnsi"/>
        </w:rPr>
        <w:t xml:space="preserve"> to ensure that we are </w:t>
      </w:r>
      <w:r w:rsidR="0090793E" w:rsidRPr="0090793E">
        <w:rPr>
          <w:rFonts w:asciiTheme="majorHAnsi" w:hAnsiTheme="majorHAnsi"/>
        </w:rPr>
        <w:t>following within the regulation by Philippine Mechanical Engineering Code</w:t>
      </w:r>
      <w:r w:rsidR="0095642C" w:rsidRPr="0090793E">
        <w:rPr>
          <w:rFonts w:asciiTheme="majorHAnsi" w:hAnsiTheme="majorHAnsi"/>
        </w:rPr>
        <w:t>.</w:t>
      </w:r>
    </w:p>
    <w:p w:rsidR="00E20F64" w:rsidRPr="006E7B2D" w:rsidRDefault="00947795" w:rsidP="006E7B2D">
      <w:pPr>
        <w:ind w:left="2160" w:hanging="1440"/>
        <w:jc w:val="both"/>
        <w:rPr>
          <w:rFonts w:asciiTheme="majorHAnsi" w:hAnsiTheme="majorHAnsi"/>
        </w:rPr>
      </w:pPr>
      <w:r w:rsidRPr="00947795">
        <w:rPr>
          <w:rFonts w:asciiTheme="majorHAnsi" w:hAnsiTheme="majorHAnsi"/>
          <w:b/>
        </w:rPr>
        <w:t>CE 3.</w:t>
      </w:r>
      <w:r w:rsidR="00224A57">
        <w:rPr>
          <w:rFonts w:asciiTheme="majorHAnsi" w:hAnsiTheme="majorHAnsi"/>
          <w:b/>
        </w:rPr>
        <w:t>7</w:t>
      </w:r>
      <w:r w:rsidRPr="00947795">
        <w:rPr>
          <w:rFonts w:asciiTheme="majorHAnsi" w:hAnsiTheme="majorHAnsi"/>
          <w:b/>
        </w:rPr>
        <w:tab/>
      </w:r>
      <w:r w:rsidR="00E20F64" w:rsidRPr="00EF2008">
        <w:rPr>
          <w:rFonts w:asciiTheme="majorHAnsi" w:hAnsiTheme="majorHAnsi"/>
        </w:rPr>
        <w:t>To address the issues, I demonstrated the following action plans and implemented them accordingly:</w:t>
      </w:r>
    </w:p>
    <w:p w:rsidR="00A52EEE" w:rsidRPr="000F402E" w:rsidRDefault="000F402E" w:rsidP="006E7B2D">
      <w:pPr>
        <w:ind w:left="2520"/>
        <w:jc w:val="both"/>
        <w:rPr>
          <w:rFonts w:asciiTheme="majorHAnsi" w:hAnsiTheme="majorHAnsi"/>
        </w:rPr>
      </w:pPr>
      <w:r w:rsidRPr="000F402E">
        <w:rPr>
          <w:rFonts w:asciiTheme="majorHAnsi" w:hAnsiTheme="majorHAnsi"/>
        </w:rPr>
        <w:t>For the operation &amp; maintenance check sheet gap</w:t>
      </w:r>
      <w:r w:rsidR="006E7B2D">
        <w:rPr>
          <w:rFonts w:asciiTheme="majorHAnsi" w:hAnsiTheme="majorHAnsi"/>
        </w:rPr>
        <w:t xml:space="preserve">, I’ve prepared an Excel </w:t>
      </w:r>
      <w:r w:rsidR="00A52EEE" w:rsidRPr="000F402E">
        <w:rPr>
          <w:rFonts w:asciiTheme="majorHAnsi" w:hAnsiTheme="majorHAnsi"/>
        </w:rPr>
        <w:t xml:space="preserve">sheet that shows the </w:t>
      </w:r>
      <w:r w:rsidRPr="000F402E">
        <w:rPr>
          <w:rFonts w:asciiTheme="majorHAnsi" w:hAnsiTheme="majorHAnsi"/>
        </w:rPr>
        <w:t>individual operational data limit for critical machinery equipment such as Air Handling Units, Air Compressors, Vacuum Pump, Exhaust Fans and ACU’s</w:t>
      </w:r>
      <w:r w:rsidR="00A52EEE" w:rsidRPr="000F402E">
        <w:rPr>
          <w:rFonts w:asciiTheme="majorHAnsi" w:hAnsiTheme="majorHAnsi"/>
        </w:rPr>
        <w:t xml:space="preserve"> of the Power Plant</w:t>
      </w:r>
      <w:r w:rsidRPr="000F402E">
        <w:rPr>
          <w:rFonts w:asciiTheme="majorHAnsi" w:hAnsiTheme="majorHAnsi"/>
        </w:rPr>
        <w:t xml:space="preserve"> necessary</w:t>
      </w:r>
      <w:r w:rsidR="00BB1052" w:rsidRPr="000F402E">
        <w:rPr>
          <w:rFonts w:asciiTheme="majorHAnsi" w:hAnsiTheme="majorHAnsi"/>
        </w:rPr>
        <w:t xml:space="preserve">.  I </w:t>
      </w:r>
      <w:r w:rsidRPr="000F402E">
        <w:rPr>
          <w:rFonts w:asciiTheme="majorHAnsi" w:hAnsiTheme="majorHAnsi"/>
        </w:rPr>
        <w:t>developed an innovation called“Year Round Maintenance Plan” to also cover all the scheduled maintenance beside the existing job orders prepared by my senior mechanical technician.</w:t>
      </w:r>
    </w:p>
    <w:p w:rsidR="00820712" w:rsidRPr="007644D1" w:rsidRDefault="00A65E58" w:rsidP="006E7B2D">
      <w:pPr>
        <w:ind w:left="2520"/>
        <w:jc w:val="both"/>
        <w:rPr>
          <w:rFonts w:asciiTheme="majorHAnsi" w:hAnsiTheme="majorHAnsi"/>
        </w:rPr>
      </w:pPr>
      <w:r w:rsidRPr="007644D1">
        <w:rPr>
          <w:rFonts w:asciiTheme="majorHAnsi" w:hAnsiTheme="majorHAnsi"/>
        </w:rPr>
        <w:t>In addi</w:t>
      </w:r>
      <w:r w:rsidR="00AC7B56" w:rsidRPr="007644D1">
        <w:rPr>
          <w:rFonts w:asciiTheme="majorHAnsi" w:hAnsiTheme="majorHAnsi"/>
        </w:rPr>
        <w:t xml:space="preserve">tion to the ISO 18001 certification </w:t>
      </w:r>
      <w:r w:rsidRPr="007644D1">
        <w:rPr>
          <w:rFonts w:asciiTheme="majorHAnsi" w:hAnsiTheme="majorHAnsi"/>
        </w:rPr>
        <w:t>process, I was also task</w:t>
      </w:r>
      <w:r w:rsidR="00AC7B56" w:rsidRPr="007644D1">
        <w:rPr>
          <w:rFonts w:asciiTheme="majorHAnsi" w:hAnsiTheme="majorHAnsi"/>
        </w:rPr>
        <w:t xml:space="preserve">ed to lead one major project encountered at one test production floor which involved </w:t>
      </w:r>
      <w:r w:rsidR="002667F2" w:rsidRPr="007644D1">
        <w:rPr>
          <w:rFonts w:asciiTheme="majorHAnsi" w:hAnsiTheme="majorHAnsi"/>
        </w:rPr>
        <w:t xml:space="preserve">HDD Test Area issue on high temperature encountered by their oven high discharge. The aim was to reduce the temperature from 35°C down to at least 26°C. There is no exhaust fan and exhaust ducting system installed in that area. The hot air coming from the Test area is only being brought back to the AHU’s for cooling when it should be thrown out of the area and replaced with new fresh air outside. I worked out the solution for our department by designing 1 unit of exhaust fan incorporated with 1 big capacity AHU coupled with 1 small capacity AHU respectively. In collaboration with HDD Test engineers, we had formulated a solution from November 2004 gradually up to early February 2005 period. </w:t>
      </w:r>
      <w:r w:rsidR="007644D1" w:rsidRPr="007644D1">
        <w:rPr>
          <w:rFonts w:asciiTheme="majorHAnsi" w:hAnsiTheme="majorHAnsi"/>
        </w:rPr>
        <w:t>One significant milestone met from this project was it also served to increase the cooling capacity of AHU without revising existing air duct system within HDD Test Area.</w:t>
      </w:r>
      <w:r w:rsidR="00334E0D">
        <w:rPr>
          <w:rFonts w:asciiTheme="majorHAnsi" w:hAnsiTheme="majorHAnsi"/>
        </w:rPr>
        <w:t xml:space="preserve">The said project initiative had won company wide as President’s awardee for Technological Excellence. The project had been cited </w:t>
      </w:r>
      <w:r w:rsidR="00A00A55">
        <w:rPr>
          <w:rFonts w:asciiTheme="majorHAnsi" w:hAnsiTheme="majorHAnsi"/>
        </w:rPr>
        <w:t xml:space="preserve">having realized a net cost savings at $15k per year equivalent to 180 tons of refrigeration energy conservation by hot air removal and capital cost reduction at $110k. Project had benefited HDD Test area temperature reduction at 8-10°C temperature difference improvement for both the product test environment as well as comfort cooling to female operator production occupants. </w:t>
      </w:r>
    </w:p>
    <w:p w:rsidR="00820712" w:rsidRPr="00334E0D" w:rsidRDefault="00224A57" w:rsidP="001A58D4">
      <w:pPr>
        <w:ind w:left="2160" w:hanging="1440"/>
        <w:jc w:val="both"/>
        <w:rPr>
          <w:rFonts w:asciiTheme="majorHAnsi" w:hAnsiTheme="majorHAnsi"/>
          <w:b/>
        </w:rPr>
      </w:pPr>
      <w:r>
        <w:rPr>
          <w:rFonts w:asciiTheme="majorHAnsi" w:hAnsiTheme="majorHAnsi"/>
          <w:b/>
        </w:rPr>
        <w:lastRenderedPageBreak/>
        <w:t>CE 3.8</w:t>
      </w:r>
      <w:r w:rsidR="00B5041B" w:rsidRPr="00334E0D">
        <w:rPr>
          <w:rFonts w:asciiTheme="majorHAnsi" w:hAnsiTheme="majorHAnsi"/>
          <w:b/>
        </w:rPr>
        <w:tab/>
      </w:r>
      <w:r w:rsidR="001C1823" w:rsidRPr="00334E0D">
        <w:rPr>
          <w:rFonts w:asciiTheme="majorHAnsi" w:hAnsiTheme="majorHAnsi"/>
        </w:rPr>
        <w:t xml:space="preserve">The </w:t>
      </w:r>
      <w:r w:rsidR="007644D1" w:rsidRPr="00334E0D">
        <w:rPr>
          <w:rFonts w:asciiTheme="majorHAnsi" w:hAnsiTheme="majorHAnsi"/>
        </w:rPr>
        <w:t xml:space="preserve">Year-Round Maintenance Plan </w:t>
      </w:r>
      <w:r w:rsidR="001C1823" w:rsidRPr="00334E0D">
        <w:rPr>
          <w:rFonts w:asciiTheme="majorHAnsi" w:hAnsiTheme="majorHAnsi"/>
        </w:rPr>
        <w:t xml:space="preserve">Procedures and </w:t>
      </w:r>
      <w:r w:rsidR="007644D1" w:rsidRPr="00334E0D">
        <w:rPr>
          <w:rFonts w:asciiTheme="majorHAnsi" w:hAnsiTheme="majorHAnsi"/>
        </w:rPr>
        <w:t xml:space="preserve">DOLE-BWC compliance for unfired pressure vessels </w:t>
      </w:r>
      <w:r w:rsidR="001C1823" w:rsidRPr="00334E0D">
        <w:rPr>
          <w:rFonts w:asciiTheme="majorHAnsi" w:hAnsiTheme="majorHAnsi"/>
        </w:rPr>
        <w:t xml:space="preserve">have been </w:t>
      </w:r>
      <w:r w:rsidR="007644D1" w:rsidRPr="00334E0D">
        <w:rPr>
          <w:rFonts w:asciiTheme="majorHAnsi" w:hAnsiTheme="majorHAnsi"/>
        </w:rPr>
        <w:t xml:space="preserve">very </w:t>
      </w:r>
      <w:r w:rsidR="001C1823" w:rsidRPr="00334E0D">
        <w:rPr>
          <w:rFonts w:asciiTheme="majorHAnsi" w:hAnsiTheme="majorHAnsi"/>
        </w:rPr>
        <w:t>significant help in the</w:t>
      </w:r>
      <w:r w:rsidR="007644D1" w:rsidRPr="00334E0D">
        <w:rPr>
          <w:rFonts w:asciiTheme="majorHAnsi" w:hAnsiTheme="majorHAnsi"/>
        </w:rPr>
        <w:t xml:space="preserve"> contribution for the successful ISO 18001 plant certification</w:t>
      </w:r>
      <w:r w:rsidR="001C1823" w:rsidRPr="00334E0D">
        <w:rPr>
          <w:rFonts w:asciiTheme="majorHAnsi" w:hAnsiTheme="majorHAnsi"/>
        </w:rPr>
        <w:t xml:space="preserve">. </w:t>
      </w:r>
      <w:r w:rsidR="00820712" w:rsidRPr="00334E0D">
        <w:rPr>
          <w:rFonts w:asciiTheme="majorHAnsi" w:hAnsiTheme="majorHAnsi"/>
        </w:rPr>
        <w:t xml:space="preserve">The </w:t>
      </w:r>
      <w:r w:rsidR="007644D1" w:rsidRPr="00334E0D">
        <w:rPr>
          <w:rFonts w:asciiTheme="majorHAnsi" w:hAnsiTheme="majorHAnsi"/>
        </w:rPr>
        <w:t xml:space="preserve">machinery section reception of facilities technician’s observation of executedprocedures </w:t>
      </w:r>
      <w:r w:rsidR="00820712" w:rsidRPr="00334E0D">
        <w:rPr>
          <w:rFonts w:asciiTheme="majorHAnsi" w:hAnsiTheme="majorHAnsi"/>
        </w:rPr>
        <w:t>went well</w:t>
      </w:r>
      <w:r w:rsidR="007644D1" w:rsidRPr="00334E0D">
        <w:rPr>
          <w:rFonts w:asciiTheme="majorHAnsi" w:hAnsiTheme="majorHAnsi"/>
        </w:rPr>
        <w:t xml:space="preserve"> too</w:t>
      </w:r>
      <w:r w:rsidR="001C1823" w:rsidRPr="00334E0D">
        <w:rPr>
          <w:rFonts w:asciiTheme="majorHAnsi" w:hAnsiTheme="majorHAnsi"/>
        </w:rPr>
        <w:t>.N</w:t>
      </w:r>
      <w:r w:rsidR="00820712" w:rsidRPr="00334E0D">
        <w:rPr>
          <w:rFonts w:asciiTheme="majorHAnsi" w:hAnsiTheme="majorHAnsi"/>
        </w:rPr>
        <w:t xml:space="preserve">o major </w:t>
      </w:r>
      <w:r w:rsidR="007644D1" w:rsidRPr="00334E0D">
        <w:rPr>
          <w:rFonts w:asciiTheme="majorHAnsi" w:hAnsiTheme="majorHAnsi"/>
        </w:rPr>
        <w:t xml:space="preserve">challenges identified and the </w:t>
      </w:r>
      <w:r w:rsidR="00820712" w:rsidRPr="00334E0D">
        <w:rPr>
          <w:rFonts w:asciiTheme="majorHAnsi" w:hAnsiTheme="majorHAnsi"/>
        </w:rPr>
        <w:t>revise</w:t>
      </w:r>
      <w:r w:rsidR="007644D1" w:rsidRPr="00334E0D">
        <w:rPr>
          <w:rFonts w:asciiTheme="majorHAnsi" w:hAnsiTheme="majorHAnsi"/>
        </w:rPr>
        <w:t xml:space="preserve">d </w:t>
      </w:r>
      <w:r w:rsidR="00820712" w:rsidRPr="00334E0D">
        <w:rPr>
          <w:rFonts w:asciiTheme="majorHAnsi" w:hAnsiTheme="majorHAnsi"/>
        </w:rPr>
        <w:t>procedure</w:t>
      </w:r>
      <w:r w:rsidR="007644D1" w:rsidRPr="00334E0D">
        <w:rPr>
          <w:rFonts w:asciiTheme="majorHAnsi" w:hAnsiTheme="majorHAnsi"/>
        </w:rPr>
        <w:t xml:space="preserve"> I made was officially been recognized as a department standard officially</w:t>
      </w:r>
      <w:r w:rsidR="00820712" w:rsidRPr="00334E0D">
        <w:rPr>
          <w:rFonts w:asciiTheme="majorHAnsi" w:hAnsiTheme="majorHAnsi"/>
        </w:rPr>
        <w:t xml:space="preserve">. Thus, the entire tracking and documentation I have developed was authorized </w:t>
      </w:r>
      <w:r w:rsidR="007644D1" w:rsidRPr="00334E0D">
        <w:rPr>
          <w:rFonts w:asciiTheme="majorHAnsi" w:hAnsiTheme="majorHAnsi"/>
        </w:rPr>
        <w:t>and was used</w:t>
      </w:r>
      <w:r w:rsidR="00820712" w:rsidRPr="00334E0D">
        <w:rPr>
          <w:rFonts w:asciiTheme="majorHAnsi" w:hAnsiTheme="majorHAnsi"/>
        </w:rPr>
        <w:t>.</w:t>
      </w:r>
    </w:p>
    <w:p w:rsidR="00EF2008" w:rsidRPr="00334E0D" w:rsidRDefault="00224A57" w:rsidP="001A58D4">
      <w:pPr>
        <w:ind w:left="2160" w:hanging="1440"/>
        <w:jc w:val="both"/>
        <w:rPr>
          <w:rFonts w:asciiTheme="majorHAnsi" w:hAnsiTheme="majorHAnsi"/>
        </w:rPr>
      </w:pPr>
      <w:r>
        <w:rPr>
          <w:rFonts w:asciiTheme="majorHAnsi" w:hAnsiTheme="majorHAnsi"/>
          <w:b/>
        </w:rPr>
        <w:t>CE 3.9</w:t>
      </w:r>
      <w:r w:rsidR="00820712" w:rsidRPr="00334E0D">
        <w:rPr>
          <w:rFonts w:asciiTheme="majorHAnsi" w:hAnsiTheme="majorHAnsi"/>
        </w:rPr>
        <w:tab/>
      </w:r>
      <w:r w:rsidR="00DA670D" w:rsidRPr="00334E0D">
        <w:rPr>
          <w:rFonts w:asciiTheme="majorHAnsi" w:hAnsiTheme="majorHAnsi"/>
        </w:rPr>
        <w:t xml:space="preserve">With the added support of my reinforced </w:t>
      </w:r>
      <w:r w:rsidR="007644D1" w:rsidRPr="00334E0D">
        <w:rPr>
          <w:rFonts w:asciiTheme="majorHAnsi" w:hAnsiTheme="majorHAnsi"/>
        </w:rPr>
        <w:t>revisions</w:t>
      </w:r>
      <w:r w:rsidR="00DA670D" w:rsidRPr="00334E0D">
        <w:rPr>
          <w:rFonts w:asciiTheme="majorHAnsi" w:hAnsiTheme="majorHAnsi"/>
        </w:rPr>
        <w:t xml:space="preserve"> on </w:t>
      </w:r>
      <w:r w:rsidR="007644D1" w:rsidRPr="00334E0D">
        <w:rPr>
          <w:rFonts w:asciiTheme="majorHAnsi" w:hAnsiTheme="majorHAnsi"/>
        </w:rPr>
        <w:t>operation and maintenance limit check sheets</w:t>
      </w:r>
      <w:r w:rsidR="00DA670D" w:rsidRPr="00334E0D">
        <w:rPr>
          <w:rFonts w:asciiTheme="majorHAnsi" w:hAnsiTheme="majorHAnsi"/>
        </w:rPr>
        <w:t>, everyone</w:t>
      </w:r>
      <w:r w:rsidR="005257BE" w:rsidRPr="00334E0D">
        <w:rPr>
          <w:rFonts w:asciiTheme="majorHAnsi" w:hAnsiTheme="majorHAnsi"/>
        </w:rPr>
        <w:t xml:space="preserve"> have executed within the compliance of </w:t>
      </w:r>
      <w:r w:rsidR="007644D1" w:rsidRPr="00334E0D">
        <w:rPr>
          <w:rFonts w:asciiTheme="majorHAnsi" w:hAnsiTheme="majorHAnsi"/>
        </w:rPr>
        <w:t>Hitachi GST</w:t>
      </w:r>
      <w:r w:rsidR="005257BE" w:rsidRPr="00334E0D">
        <w:rPr>
          <w:rFonts w:asciiTheme="majorHAnsi" w:hAnsiTheme="majorHAnsi"/>
        </w:rPr>
        <w:t xml:space="preserve"> a</w:t>
      </w:r>
      <w:r w:rsidR="00EF2008" w:rsidRPr="00334E0D">
        <w:rPr>
          <w:rFonts w:asciiTheme="majorHAnsi" w:hAnsiTheme="majorHAnsi"/>
        </w:rPr>
        <w:t>nd our Power P</w:t>
      </w:r>
      <w:r w:rsidR="005257BE" w:rsidRPr="00334E0D">
        <w:rPr>
          <w:rFonts w:asciiTheme="majorHAnsi" w:hAnsiTheme="majorHAnsi"/>
        </w:rPr>
        <w:t xml:space="preserve">lant </w:t>
      </w:r>
      <w:r w:rsidR="007644D1" w:rsidRPr="00334E0D">
        <w:rPr>
          <w:rFonts w:asciiTheme="majorHAnsi" w:hAnsiTheme="majorHAnsi"/>
        </w:rPr>
        <w:t xml:space="preserve">in particular </w:t>
      </w:r>
      <w:r w:rsidR="005257BE" w:rsidRPr="00334E0D">
        <w:rPr>
          <w:rFonts w:asciiTheme="majorHAnsi" w:hAnsiTheme="majorHAnsi"/>
        </w:rPr>
        <w:t>was able to avoid any penalties</w:t>
      </w:r>
      <w:r w:rsidR="007644D1" w:rsidRPr="00334E0D">
        <w:rPr>
          <w:rFonts w:asciiTheme="majorHAnsi" w:hAnsiTheme="majorHAnsi"/>
        </w:rPr>
        <w:t xml:space="preserve"> upon compliance beyond being cited ISO 18001 plant certified</w:t>
      </w:r>
      <w:r w:rsidR="005257BE" w:rsidRPr="00334E0D">
        <w:rPr>
          <w:rFonts w:asciiTheme="majorHAnsi" w:hAnsiTheme="majorHAnsi"/>
        </w:rPr>
        <w:t xml:space="preserve">. </w:t>
      </w:r>
    </w:p>
    <w:p w:rsidR="005257BE" w:rsidRPr="00334E0D" w:rsidRDefault="001A58D4" w:rsidP="001A58D4">
      <w:pPr>
        <w:tabs>
          <w:tab w:val="left" w:pos="720"/>
          <w:tab w:val="left" w:pos="1440"/>
          <w:tab w:val="left" w:pos="2160"/>
          <w:tab w:val="left" w:pos="2880"/>
          <w:tab w:val="left" w:pos="6045"/>
        </w:tabs>
        <w:ind w:left="2160" w:hanging="2160"/>
        <w:jc w:val="both"/>
        <w:rPr>
          <w:rFonts w:asciiTheme="majorHAnsi" w:hAnsiTheme="majorHAnsi"/>
        </w:rPr>
      </w:pPr>
      <w:r w:rsidRPr="00334E0D">
        <w:rPr>
          <w:rFonts w:asciiTheme="majorHAnsi" w:hAnsiTheme="majorHAnsi"/>
          <w:b/>
        </w:rPr>
        <w:tab/>
      </w:r>
      <w:r w:rsidR="00224A57">
        <w:rPr>
          <w:rFonts w:asciiTheme="majorHAnsi" w:hAnsiTheme="majorHAnsi"/>
          <w:b/>
        </w:rPr>
        <w:t>CE 3.10</w:t>
      </w:r>
      <w:r w:rsidR="005257BE" w:rsidRPr="00334E0D">
        <w:rPr>
          <w:rFonts w:asciiTheme="majorHAnsi" w:hAnsiTheme="majorHAnsi"/>
          <w:b/>
        </w:rPr>
        <w:tab/>
      </w:r>
      <w:r w:rsidR="005257BE" w:rsidRPr="00334E0D">
        <w:rPr>
          <w:rFonts w:asciiTheme="majorHAnsi" w:hAnsiTheme="majorHAnsi"/>
        </w:rPr>
        <w:t>To record, the acti</w:t>
      </w:r>
      <w:r w:rsidR="00244C51" w:rsidRPr="00334E0D">
        <w:rPr>
          <w:rFonts w:asciiTheme="majorHAnsi" w:hAnsiTheme="majorHAnsi"/>
        </w:rPr>
        <w:t>vity was a success and there were</w:t>
      </w:r>
      <w:r w:rsidR="005257BE" w:rsidRPr="00334E0D">
        <w:rPr>
          <w:rFonts w:asciiTheme="majorHAnsi" w:hAnsiTheme="majorHAnsi"/>
        </w:rPr>
        <w:t xml:space="preserve"> no accidents</w:t>
      </w:r>
      <w:r w:rsidR="00244C51" w:rsidRPr="00334E0D">
        <w:rPr>
          <w:rFonts w:asciiTheme="majorHAnsi" w:hAnsiTheme="majorHAnsi"/>
        </w:rPr>
        <w:t>,</w:t>
      </w:r>
      <w:r w:rsidR="005257BE" w:rsidRPr="00334E0D">
        <w:rPr>
          <w:rFonts w:asciiTheme="majorHAnsi" w:hAnsiTheme="majorHAnsi"/>
        </w:rPr>
        <w:t xml:space="preserve"> nor casualties</w:t>
      </w:r>
      <w:r w:rsidR="00EF2008" w:rsidRPr="00334E0D">
        <w:rPr>
          <w:rFonts w:asciiTheme="majorHAnsi" w:hAnsiTheme="majorHAnsi"/>
        </w:rPr>
        <w:t>.</w:t>
      </w:r>
      <w:r w:rsidR="009D2D66" w:rsidRPr="00334E0D">
        <w:rPr>
          <w:rFonts w:asciiTheme="majorHAnsi" w:hAnsiTheme="majorHAnsi"/>
        </w:rPr>
        <w:t xml:space="preserve"> We delivered </w:t>
      </w:r>
      <w:r w:rsidR="00334E0D" w:rsidRPr="00334E0D">
        <w:rPr>
          <w:rFonts w:asciiTheme="majorHAnsi" w:hAnsiTheme="majorHAnsi"/>
        </w:rPr>
        <w:t xml:space="preserve">the requirements for plant safety certification </w:t>
      </w:r>
      <w:r w:rsidR="009D2D66" w:rsidRPr="00334E0D">
        <w:rPr>
          <w:rFonts w:asciiTheme="majorHAnsi" w:hAnsiTheme="majorHAnsi"/>
        </w:rPr>
        <w:t>on time</w:t>
      </w:r>
      <w:r w:rsidR="005257BE" w:rsidRPr="00334E0D">
        <w:rPr>
          <w:rFonts w:asciiTheme="majorHAnsi" w:hAnsiTheme="majorHAnsi"/>
        </w:rPr>
        <w:t>. The positive impact for me was to gain a new learning process</w:t>
      </w:r>
      <w:r w:rsidR="001C4ADE" w:rsidRPr="00334E0D">
        <w:rPr>
          <w:rFonts w:asciiTheme="majorHAnsi" w:hAnsiTheme="majorHAnsi"/>
        </w:rPr>
        <w:t>, prove my integrity</w:t>
      </w:r>
      <w:r w:rsidR="005257BE" w:rsidRPr="00334E0D">
        <w:rPr>
          <w:rFonts w:asciiTheme="majorHAnsi" w:hAnsiTheme="majorHAnsi"/>
        </w:rPr>
        <w:t xml:space="preserve"> and the procedure</w:t>
      </w:r>
      <w:r w:rsidR="00244C51" w:rsidRPr="00334E0D">
        <w:rPr>
          <w:rFonts w:asciiTheme="majorHAnsi" w:hAnsiTheme="majorHAnsi"/>
        </w:rPr>
        <w:t>s</w:t>
      </w:r>
      <w:r w:rsidR="005257BE" w:rsidRPr="00334E0D">
        <w:rPr>
          <w:rFonts w:asciiTheme="majorHAnsi" w:hAnsiTheme="majorHAnsi"/>
        </w:rPr>
        <w:t xml:space="preserve"> I developed was kept</w:t>
      </w:r>
      <w:r w:rsidR="00244C51" w:rsidRPr="00334E0D">
        <w:rPr>
          <w:rFonts w:asciiTheme="majorHAnsi" w:hAnsiTheme="majorHAnsi"/>
        </w:rPr>
        <w:t xml:space="preserve"> in our Operations </w:t>
      </w:r>
      <w:r w:rsidR="00334E0D" w:rsidRPr="00334E0D">
        <w:rPr>
          <w:rFonts w:asciiTheme="majorHAnsi" w:hAnsiTheme="majorHAnsi"/>
        </w:rPr>
        <w:t xml:space="preserve">&amp; Maintenance section </w:t>
      </w:r>
      <w:r w:rsidR="00244C51" w:rsidRPr="00334E0D">
        <w:rPr>
          <w:rFonts w:asciiTheme="majorHAnsi" w:hAnsiTheme="majorHAnsi"/>
        </w:rPr>
        <w:t xml:space="preserve">as </w:t>
      </w:r>
      <w:r w:rsidR="009D2D66" w:rsidRPr="00334E0D">
        <w:rPr>
          <w:rFonts w:asciiTheme="majorHAnsi" w:hAnsiTheme="majorHAnsi"/>
        </w:rPr>
        <w:t>reference</w:t>
      </w:r>
      <w:r w:rsidR="00244C51" w:rsidRPr="00334E0D">
        <w:rPr>
          <w:rFonts w:asciiTheme="majorHAnsi" w:hAnsiTheme="majorHAnsi"/>
        </w:rPr>
        <w:t>s</w:t>
      </w:r>
      <w:r w:rsidR="00334E0D" w:rsidRPr="00334E0D">
        <w:rPr>
          <w:rFonts w:asciiTheme="majorHAnsi" w:hAnsiTheme="majorHAnsi"/>
        </w:rPr>
        <w:t xml:space="preserve"> to future Hitachi GST peers</w:t>
      </w:r>
      <w:r w:rsidR="009D2D66" w:rsidRPr="00334E0D">
        <w:rPr>
          <w:rFonts w:asciiTheme="majorHAnsi" w:hAnsiTheme="majorHAnsi"/>
        </w:rPr>
        <w:t>.</w:t>
      </w:r>
      <w:r w:rsidR="00334E0D" w:rsidRPr="00334E0D">
        <w:rPr>
          <w:rFonts w:asciiTheme="majorHAnsi" w:hAnsiTheme="majorHAnsi"/>
        </w:rPr>
        <w:t xml:space="preserve"> Moreover, the legacy of instilling a “safety mindset culture” had been evidenced by performing early morning safety meetings before start of work.</w:t>
      </w:r>
    </w:p>
    <w:p w:rsidR="009D2D66" w:rsidRPr="00EF2008" w:rsidRDefault="009D2D66" w:rsidP="00D70A53">
      <w:pPr>
        <w:tabs>
          <w:tab w:val="left" w:pos="720"/>
          <w:tab w:val="left" w:pos="1440"/>
          <w:tab w:val="left" w:pos="2160"/>
          <w:tab w:val="left" w:pos="2880"/>
          <w:tab w:val="left" w:pos="6045"/>
        </w:tabs>
        <w:ind w:left="1440" w:hanging="720"/>
        <w:jc w:val="both"/>
        <w:rPr>
          <w:rFonts w:asciiTheme="majorHAnsi" w:hAnsiTheme="majorHAnsi"/>
        </w:rPr>
      </w:pPr>
    </w:p>
    <w:p w:rsidR="009D2D66" w:rsidRPr="00334E0D" w:rsidRDefault="001A58D4" w:rsidP="001C4ADE">
      <w:pPr>
        <w:tabs>
          <w:tab w:val="left" w:pos="720"/>
          <w:tab w:val="left" w:pos="1440"/>
          <w:tab w:val="left" w:pos="2160"/>
          <w:tab w:val="left" w:pos="2880"/>
          <w:tab w:val="left" w:pos="6045"/>
        </w:tabs>
        <w:jc w:val="both"/>
        <w:rPr>
          <w:rFonts w:asciiTheme="majorHAnsi" w:hAnsiTheme="majorHAnsi"/>
          <w:b/>
        </w:rPr>
      </w:pPr>
      <w:r w:rsidRPr="00334E0D">
        <w:rPr>
          <w:rFonts w:asciiTheme="majorHAnsi" w:hAnsiTheme="majorHAnsi"/>
          <w:b/>
        </w:rPr>
        <w:tab/>
      </w:r>
      <w:r w:rsidR="006E7B2D">
        <w:rPr>
          <w:rFonts w:asciiTheme="majorHAnsi" w:hAnsiTheme="majorHAnsi"/>
          <w:b/>
        </w:rPr>
        <w:t>C</w:t>
      </w:r>
      <w:r w:rsidR="001C4ADE" w:rsidRPr="00334E0D">
        <w:rPr>
          <w:rFonts w:asciiTheme="majorHAnsi" w:hAnsiTheme="majorHAnsi"/>
          <w:b/>
        </w:rPr>
        <w:t xml:space="preserve">.) </w:t>
      </w:r>
      <w:r w:rsidR="009D2D66" w:rsidRPr="00334E0D">
        <w:rPr>
          <w:rFonts w:asciiTheme="majorHAnsi" w:hAnsiTheme="majorHAnsi"/>
          <w:b/>
        </w:rPr>
        <w:t>SUMMARY</w:t>
      </w:r>
    </w:p>
    <w:p w:rsidR="009D2D66" w:rsidRPr="00334E0D" w:rsidRDefault="001A58D4" w:rsidP="006E7B2D">
      <w:pPr>
        <w:tabs>
          <w:tab w:val="left" w:pos="720"/>
          <w:tab w:val="left" w:pos="1440"/>
          <w:tab w:val="left" w:pos="1800"/>
          <w:tab w:val="left" w:pos="2880"/>
          <w:tab w:val="left" w:pos="6045"/>
        </w:tabs>
        <w:ind w:left="2160" w:hanging="2160"/>
        <w:jc w:val="both"/>
        <w:rPr>
          <w:rFonts w:asciiTheme="majorHAnsi" w:hAnsiTheme="majorHAnsi"/>
        </w:rPr>
      </w:pPr>
      <w:r w:rsidRPr="00334E0D">
        <w:rPr>
          <w:rFonts w:asciiTheme="majorHAnsi" w:hAnsiTheme="majorHAnsi"/>
          <w:b/>
        </w:rPr>
        <w:tab/>
      </w:r>
      <w:r w:rsidR="00224A57">
        <w:rPr>
          <w:rFonts w:asciiTheme="majorHAnsi" w:hAnsiTheme="majorHAnsi"/>
          <w:b/>
        </w:rPr>
        <w:t>CE 3.11</w:t>
      </w:r>
      <w:r w:rsidR="001C4ADE" w:rsidRPr="00334E0D">
        <w:rPr>
          <w:rFonts w:asciiTheme="majorHAnsi" w:hAnsiTheme="majorHAnsi"/>
          <w:b/>
        </w:rPr>
        <w:tab/>
      </w:r>
      <w:r w:rsidR="001C4ADE" w:rsidRPr="00334E0D">
        <w:rPr>
          <w:rFonts w:asciiTheme="majorHAnsi" w:hAnsiTheme="majorHAnsi"/>
          <w:b/>
        </w:rPr>
        <w:tab/>
      </w:r>
      <w:r w:rsidR="009D2D66" w:rsidRPr="00334E0D">
        <w:rPr>
          <w:rFonts w:asciiTheme="majorHAnsi" w:hAnsiTheme="majorHAnsi"/>
        </w:rPr>
        <w:t>Being familiar with the Power Plant conf</w:t>
      </w:r>
      <w:r w:rsidR="001C4ADE" w:rsidRPr="00334E0D">
        <w:rPr>
          <w:rFonts w:asciiTheme="majorHAnsi" w:hAnsiTheme="majorHAnsi"/>
        </w:rPr>
        <w:t>iguration and having had a go</w:t>
      </w:r>
      <w:r w:rsidR="00244C51" w:rsidRPr="00334E0D">
        <w:rPr>
          <w:rFonts w:asciiTheme="majorHAnsi" w:hAnsiTheme="majorHAnsi"/>
        </w:rPr>
        <w:t>od</w:t>
      </w:r>
      <w:r w:rsidR="001C4ADE" w:rsidRPr="00334E0D">
        <w:rPr>
          <w:rFonts w:asciiTheme="majorHAnsi" w:hAnsiTheme="majorHAnsi"/>
        </w:rPr>
        <w:t xml:space="preserve"> b</w:t>
      </w:r>
      <w:r w:rsidR="00334E0D" w:rsidRPr="00334E0D">
        <w:rPr>
          <w:rFonts w:asciiTheme="majorHAnsi" w:hAnsiTheme="majorHAnsi"/>
        </w:rPr>
        <w:t xml:space="preserve">ackground in handling large fleet of contractors for </w:t>
      </w:r>
      <w:r w:rsidR="00552C19">
        <w:rPr>
          <w:rFonts w:asciiTheme="majorHAnsi" w:hAnsiTheme="majorHAnsi"/>
        </w:rPr>
        <w:t>my former</w:t>
      </w:r>
      <w:r w:rsidR="006E7B2D">
        <w:rPr>
          <w:rFonts w:asciiTheme="majorHAnsi" w:hAnsiTheme="majorHAnsi"/>
        </w:rPr>
        <w:t xml:space="preserve"> Power Plant </w:t>
      </w:r>
      <w:r w:rsidR="00552C19">
        <w:rPr>
          <w:rFonts w:asciiTheme="majorHAnsi" w:hAnsiTheme="majorHAnsi"/>
        </w:rPr>
        <w:t xml:space="preserve">experience </w:t>
      </w:r>
      <w:r w:rsidR="006E7B2D">
        <w:rPr>
          <w:rFonts w:asciiTheme="majorHAnsi" w:hAnsiTheme="majorHAnsi"/>
        </w:rPr>
        <w:t>served as</w:t>
      </w:r>
      <w:r w:rsidR="009D2D66" w:rsidRPr="00334E0D">
        <w:rPr>
          <w:rFonts w:asciiTheme="majorHAnsi" w:hAnsiTheme="majorHAnsi"/>
        </w:rPr>
        <w:t xml:space="preserve"> an advantage. It is a good mastery of </w:t>
      </w:r>
      <w:r w:rsidR="00334E0D" w:rsidRPr="00334E0D">
        <w:rPr>
          <w:rFonts w:asciiTheme="majorHAnsi" w:hAnsiTheme="majorHAnsi"/>
        </w:rPr>
        <w:t xml:space="preserve">technical and management </w:t>
      </w:r>
      <w:r w:rsidR="009D2D66" w:rsidRPr="00334E0D">
        <w:rPr>
          <w:rFonts w:asciiTheme="majorHAnsi" w:hAnsiTheme="majorHAnsi"/>
        </w:rPr>
        <w:t>ex</w:t>
      </w:r>
      <w:r w:rsidR="006E7B2D">
        <w:rPr>
          <w:rFonts w:asciiTheme="majorHAnsi" w:hAnsiTheme="majorHAnsi"/>
        </w:rPr>
        <w:t>perience, having been leading</w:t>
      </w:r>
      <w:r w:rsidR="009D2D66" w:rsidRPr="00334E0D">
        <w:rPr>
          <w:rFonts w:asciiTheme="majorHAnsi" w:hAnsiTheme="majorHAnsi"/>
        </w:rPr>
        <w:t xml:space="preserve"> and spearhead</w:t>
      </w:r>
      <w:r w:rsidR="006E7B2D">
        <w:rPr>
          <w:rFonts w:asciiTheme="majorHAnsi" w:hAnsiTheme="majorHAnsi"/>
        </w:rPr>
        <w:t>ing</w:t>
      </w:r>
      <w:r w:rsidR="009D2D66" w:rsidRPr="00334E0D">
        <w:rPr>
          <w:rFonts w:asciiTheme="majorHAnsi" w:hAnsiTheme="majorHAnsi"/>
        </w:rPr>
        <w:t xml:space="preserve"> the </w:t>
      </w:r>
      <w:r w:rsidR="00334E0D" w:rsidRPr="00334E0D">
        <w:rPr>
          <w:rFonts w:asciiTheme="majorHAnsi" w:hAnsiTheme="majorHAnsi"/>
        </w:rPr>
        <w:t xml:space="preserve">planning, </w:t>
      </w:r>
      <w:r w:rsidR="009D2D66" w:rsidRPr="00334E0D">
        <w:rPr>
          <w:rFonts w:asciiTheme="majorHAnsi" w:hAnsiTheme="majorHAnsi"/>
        </w:rPr>
        <w:t>preparation, working and monitoring of</w:t>
      </w:r>
      <w:r w:rsidR="00244C51" w:rsidRPr="00334E0D">
        <w:rPr>
          <w:rFonts w:asciiTheme="majorHAnsi" w:hAnsiTheme="majorHAnsi"/>
        </w:rPr>
        <w:t xml:space="preserve"> the </w:t>
      </w:r>
      <w:r w:rsidR="00334E0D" w:rsidRPr="00334E0D">
        <w:rPr>
          <w:rFonts w:asciiTheme="majorHAnsi" w:hAnsiTheme="majorHAnsi"/>
        </w:rPr>
        <w:t>machinery section I handled</w:t>
      </w:r>
      <w:r w:rsidR="009D2D66" w:rsidRPr="00334E0D">
        <w:rPr>
          <w:rFonts w:asciiTheme="majorHAnsi" w:hAnsiTheme="majorHAnsi"/>
        </w:rPr>
        <w:t xml:space="preserve">. My firm grasp on Power Plant </w:t>
      </w:r>
      <w:r w:rsidR="00244C51" w:rsidRPr="00334E0D">
        <w:rPr>
          <w:rFonts w:asciiTheme="majorHAnsi" w:hAnsiTheme="majorHAnsi"/>
        </w:rPr>
        <w:t>O</w:t>
      </w:r>
      <w:r w:rsidR="009D2D66" w:rsidRPr="00334E0D">
        <w:rPr>
          <w:rFonts w:asciiTheme="majorHAnsi" w:hAnsiTheme="majorHAnsi"/>
        </w:rPr>
        <w:t xml:space="preserve">perations has been developed.Being keen to details </w:t>
      </w:r>
      <w:r w:rsidR="001C4ADE" w:rsidRPr="00334E0D">
        <w:rPr>
          <w:rFonts w:asciiTheme="majorHAnsi" w:hAnsiTheme="majorHAnsi"/>
        </w:rPr>
        <w:t xml:space="preserve">and firm on decision making </w:t>
      </w:r>
      <w:r w:rsidR="009D2D66" w:rsidRPr="00334E0D">
        <w:rPr>
          <w:rFonts w:asciiTheme="majorHAnsi" w:hAnsiTheme="majorHAnsi"/>
        </w:rPr>
        <w:t xml:space="preserve">on </w:t>
      </w:r>
      <w:r w:rsidR="00244C51" w:rsidRPr="00334E0D">
        <w:rPr>
          <w:rFonts w:asciiTheme="majorHAnsi" w:hAnsiTheme="majorHAnsi"/>
        </w:rPr>
        <w:t>S</w:t>
      </w:r>
      <w:r w:rsidR="009D2D66" w:rsidRPr="00334E0D">
        <w:rPr>
          <w:rFonts w:asciiTheme="majorHAnsi" w:hAnsiTheme="majorHAnsi"/>
        </w:rPr>
        <w:t>afety</w:t>
      </w:r>
      <w:r w:rsidR="00B63B1E" w:rsidRPr="00334E0D">
        <w:rPr>
          <w:rFonts w:asciiTheme="majorHAnsi" w:hAnsiTheme="majorHAnsi"/>
        </w:rPr>
        <w:t>and</w:t>
      </w:r>
      <w:r w:rsidR="005D2ABB">
        <w:rPr>
          <w:rFonts w:asciiTheme="majorHAnsi" w:hAnsiTheme="majorHAnsi"/>
        </w:rPr>
        <w:t xml:space="preserve"> local compliance</w:t>
      </w:r>
      <w:r w:rsidR="00244C51" w:rsidRPr="00334E0D">
        <w:rPr>
          <w:rFonts w:asciiTheme="majorHAnsi" w:hAnsiTheme="majorHAnsi"/>
        </w:rPr>
        <w:t xml:space="preserve"> are the </w:t>
      </w:r>
      <w:r w:rsidR="009D2D66" w:rsidRPr="00334E0D">
        <w:rPr>
          <w:rFonts w:asciiTheme="majorHAnsi" w:hAnsiTheme="majorHAnsi"/>
        </w:rPr>
        <w:t>major best practice</w:t>
      </w:r>
      <w:r w:rsidR="00244C51" w:rsidRPr="00334E0D">
        <w:rPr>
          <w:rFonts w:asciiTheme="majorHAnsi" w:hAnsiTheme="majorHAnsi"/>
        </w:rPr>
        <w:t>s</w:t>
      </w:r>
      <w:r w:rsidR="00267477" w:rsidRPr="00334E0D">
        <w:rPr>
          <w:rFonts w:asciiTheme="majorHAnsi" w:hAnsiTheme="majorHAnsi"/>
        </w:rPr>
        <w:t xml:space="preserve"> during my tenure as </w:t>
      </w:r>
      <w:r w:rsidR="006E7B2D">
        <w:rPr>
          <w:rFonts w:asciiTheme="majorHAnsi" w:hAnsiTheme="majorHAnsi"/>
        </w:rPr>
        <w:t xml:space="preserve">being </w:t>
      </w:r>
      <w:r w:rsidR="00267477" w:rsidRPr="00334E0D">
        <w:rPr>
          <w:rFonts w:asciiTheme="majorHAnsi" w:hAnsiTheme="majorHAnsi"/>
        </w:rPr>
        <w:t>the</w:t>
      </w:r>
      <w:r w:rsidR="006E7B2D">
        <w:rPr>
          <w:rFonts w:asciiTheme="majorHAnsi" w:hAnsiTheme="majorHAnsi"/>
        </w:rPr>
        <w:t xml:space="preserve"> former </w:t>
      </w:r>
      <w:r w:rsidR="00334E0D" w:rsidRPr="00334E0D">
        <w:rPr>
          <w:rFonts w:asciiTheme="majorHAnsi" w:hAnsiTheme="majorHAnsi"/>
        </w:rPr>
        <w:t>Safety Engineer for Facilities</w:t>
      </w:r>
      <w:r w:rsidR="009D2D66" w:rsidRPr="00334E0D">
        <w:rPr>
          <w:rFonts w:asciiTheme="majorHAnsi" w:hAnsiTheme="majorHAnsi"/>
        </w:rPr>
        <w:t xml:space="preserve">. We completed the </w:t>
      </w:r>
      <w:r w:rsidR="00334E0D" w:rsidRPr="00334E0D">
        <w:rPr>
          <w:rFonts w:asciiTheme="majorHAnsi" w:hAnsiTheme="majorHAnsi"/>
        </w:rPr>
        <w:t>Hitachi GST</w:t>
      </w:r>
      <w:r w:rsidR="00552C19">
        <w:rPr>
          <w:rFonts w:asciiTheme="majorHAnsi" w:hAnsiTheme="majorHAnsi"/>
        </w:rPr>
        <w:t>’s</w:t>
      </w:r>
      <w:r w:rsidR="00334E0D" w:rsidRPr="00334E0D">
        <w:rPr>
          <w:rFonts w:asciiTheme="majorHAnsi" w:hAnsiTheme="majorHAnsi"/>
        </w:rPr>
        <w:t xml:space="preserve"> first time ISO 18001 plant</w:t>
      </w:r>
      <w:r w:rsidR="006E7B2D">
        <w:rPr>
          <w:rFonts w:asciiTheme="majorHAnsi" w:hAnsiTheme="majorHAnsi"/>
        </w:rPr>
        <w:t xml:space="preserve"> certification</w:t>
      </w:r>
      <w:r w:rsidR="009D2D66" w:rsidRPr="00334E0D">
        <w:rPr>
          <w:rFonts w:asciiTheme="majorHAnsi" w:hAnsiTheme="majorHAnsi"/>
        </w:rPr>
        <w:t xml:space="preserve">and </w:t>
      </w:r>
      <w:r w:rsidR="00334E0D" w:rsidRPr="00334E0D">
        <w:rPr>
          <w:rFonts w:asciiTheme="majorHAnsi" w:hAnsiTheme="majorHAnsi"/>
        </w:rPr>
        <w:t>re-intensify</w:t>
      </w:r>
      <w:r w:rsidR="009D2D66" w:rsidRPr="00334E0D">
        <w:rPr>
          <w:rFonts w:asciiTheme="majorHAnsi" w:hAnsiTheme="majorHAnsi"/>
        </w:rPr>
        <w:t xml:space="preserve"> the Power Plant without any major accident and without any casualties</w:t>
      </w:r>
      <w:r w:rsidR="00334E0D" w:rsidRPr="00334E0D">
        <w:rPr>
          <w:rFonts w:asciiTheme="majorHAnsi" w:hAnsiTheme="majorHAnsi"/>
        </w:rPr>
        <w:t xml:space="preserve"> thru different technical innovation means possible and cost avoidance initiatives</w:t>
      </w:r>
      <w:r w:rsidR="009D2D66" w:rsidRPr="00334E0D">
        <w:rPr>
          <w:rFonts w:asciiTheme="majorHAnsi" w:hAnsiTheme="majorHAnsi"/>
        </w:rPr>
        <w:t>.</w:t>
      </w:r>
    </w:p>
    <w:p w:rsidR="009D2D66" w:rsidRPr="00EF2008" w:rsidRDefault="009D2D66" w:rsidP="00D70A53">
      <w:pPr>
        <w:tabs>
          <w:tab w:val="left" w:pos="720"/>
          <w:tab w:val="left" w:pos="1440"/>
          <w:tab w:val="left" w:pos="2160"/>
          <w:tab w:val="left" w:pos="2880"/>
          <w:tab w:val="left" w:pos="6045"/>
        </w:tabs>
        <w:jc w:val="both"/>
        <w:rPr>
          <w:rFonts w:asciiTheme="majorHAnsi" w:hAnsiTheme="majorHAnsi"/>
        </w:rPr>
      </w:pPr>
    </w:p>
    <w:p w:rsidR="009D2D66" w:rsidRPr="00EF2008" w:rsidRDefault="009D2D66" w:rsidP="00D70A53">
      <w:pPr>
        <w:tabs>
          <w:tab w:val="left" w:pos="720"/>
          <w:tab w:val="left" w:pos="1440"/>
          <w:tab w:val="left" w:pos="2160"/>
          <w:tab w:val="left" w:pos="2880"/>
          <w:tab w:val="left" w:pos="6045"/>
        </w:tabs>
        <w:jc w:val="both"/>
        <w:rPr>
          <w:rFonts w:asciiTheme="majorHAnsi" w:hAnsiTheme="majorHAnsi"/>
        </w:rPr>
      </w:pPr>
      <w:r w:rsidRPr="00EF2008">
        <w:rPr>
          <w:rFonts w:asciiTheme="majorHAnsi" w:hAnsiTheme="majorHAnsi"/>
        </w:rPr>
        <w:tab/>
      </w:r>
      <w:r w:rsidRPr="00EF2008">
        <w:rPr>
          <w:rFonts w:asciiTheme="majorHAnsi" w:hAnsiTheme="majorHAnsi"/>
        </w:rPr>
        <w:tab/>
      </w:r>
    </w:p>
    <w:p w:rsidR="009D2D66" w:rsidRPr="00EF2008" w:rsidRDefault="009D2D66" w:rsidP="00D70A53">
      <w:pPr>
        <w:tabs>
          <w:tab w:val="left" w:pos="720"/>
          <w:tab w:val="left" w:pos="1440"/>
          <w:tab w:val="left" w:pos="2160"/>
          <w:tab w:val="left" w:pos="2880"/>
          <w:tab w:val="left" w:pos="6045"/>
        </w:tabs>
        <w:jc w:val="both"/>
        <w:rPr>
          <w:rFonts w:asciiTheme="majorHAnsi" w:hAnsiTheme="majorHAnsi"/>
        </w:rPr>
      </w:pPr>
      <w:r w:rsidRPr="00EF2008">
        <w:rPr>
          <w:rFonts w:asciiTheme="majorHAnsi" w:hAnsiTheme="majorHAnsi"/>
        </w:rPr>
        <w:tab/>
      </w:r>
    </w:p>
    <w:sectPr w:rsidR="009D2D66" w:rsidRPr="00EF2008" w:rsidSect="00F465F6">
      <w:pgSz w:w="11907" w:h="16839"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56BB2"/>
    <w:multiLevelType w:val="hybridMultilevel"/>
    <w:tmpl w:val="6458E9CA"/>
    <w:lvl w:ilvl="0" w:tplc="06EE5294">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CBD7192"/>
    <w:multiLevelType w:val="hybridMultilevel"/>
    <w:tmpl w:val="6B7CD1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2E2765"/>
    <w:multiLevelType w:val="hybridMultilevel"/>
    <w:tmpl w:val="E0D03090"/>
    <w:lvl w:ilvl="0" w:tplc="4A285BB0">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nsid w:val="11411F38"/>
    <w:multiLevelType w:val="hybridMultilevel"/>
    <w:tmpl w:val="E0D03090"/>
    <w:lvl w:ilvl="0" w:tplc="4A285BB0">
      <w:start w:val="1"/>
      <w:numFmt w:val="upp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35FC433D"/>
    <w:multiLevelType w:val="hybridMultilevel"/>
    <w:tmpl w:val="FCB2BB3C"/>
    <w:lvl w:ilvl="0" w:tplc="B7B8B846">
      <w:start w:val="1"/>
      <w:numFmt w:val="upp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40177426"/>
    <w:multiLevelType w:val="hybridMultilevel"/>
    <w:tmpl w:val="D892D3FE"/>
    <w:lvl w:ilvl="0" w:tplc="F7029CD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55D46FCA"/>
    <w:multiLevelType w:val="hybridMultilevel"/>
    <w:tmpl w:val="D9D4162C"/>
    <w:lvl w:ilvl="0" w:tplc="D814F7AC">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31C68E9"/>
    <w:multiLevelType w:val="hybridMultilevel"/>
    <w:tmpl w:val="BF3607CE"/>
    <w:lvl w:ilvl="0" w:tplc="667AC5B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7D933BFD"/>
    <w:multiLevelType w:val="hybridMultilevel"/>
    <w:tmpl w:val="452CFF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6"/>
  </w:num>
  <w:num w:numId="4">
    <w:abstractNumId w:val="4"/>
  </w:num>
  <w:num w:numId="5">
    <w:abstractNumId w:val="0"/>
  </w:num>
  <w:num w:numId="6">
    <w:abstractNumId w:val="2"/>
  </w:num>
  <w:num w:numId="7">
    <w:abstractNumId w:val="5"/>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ED3B9C"/>
    <w:rsid w:val="00047702"/>
    <w:rsid w:val="00061D11"/>
    <w:rsid w:val="0007409B"/>
    <w:rsid w:val="000C5861"/>
    <w:rsid w:val="000C62EE"/>
    <w:rsid w:val="000F402E"/>
    <w:rsid w:val="00151CA3"/>
    <w:rsid w:val="00164655"/>
    <w:rsid w:val="001A58D4"/>
    <w:rsid w:val="001C1823"/>
    <w:rsid w:val="001C4ADE"/>
    <w:rsid w:val="001F645C"/>
    <w:rsid w:val="00224A57"/>
    <w:rsid w:val="00244C51"/>
    <w:rsid w:val="002518EA"/>
    <w:rsid w:val="002667F2"/>
    <w:rsid w:val="00267477"/>
    <w:rsid w:val="00276548"/>
    <w:rsid w:val="002976DF"/>
    <w:rsid w:val="00334E0D"/>
    <w:rsid w:val="00344388"/>
    <w:rsid w:val="00344461"/>
    <w:rsid w:val="00345D10"/>
    <w:rsid w:val="003B3E2C"/>
    <w:rsid w:val="004F548C"/>
    <w:rsid w:val="004F757B"/>
    <w:rsid w:val="005251B9"/>
    <w:rsid w:val="005257BE"/>
    <w:rsid w:val="00552C19"/>
    <w:rsid w:val="005C23A8"/>
    <w:rsid w:val="005D2ABB"/>
    <w:rsid w:val="005E647C"/>
    <w:rsid w:val="005E69E5"/>
    <w:rsid w:val="00605441"/>
    <w:rsid w:val="0064125D"/>
    <w:rsid w:val="0064339D"/>
    <w:rsid w:val="006A4D5E"/>
    <w:rsid w:val="006C27D6"/>
    <w:rsid w:val="006D68CE"/>
    <w:rsid w:val="006E7B2D"/>
    <w:rsid w:val="007644D1"/>
    <w:rsid w:val="007D683C"/>
    <w:rsid w:val="00820712"/>
    <w:rsid w:val="00827ECC"/>
    <w:rsid w:val="008767D9"/>
    <w:rsid w:val="008B1380"/>
    <w:rsid w:val="008E36D3"/>
    <w:rsid w:val="00900882"/>
    <w:rsid w:val="0090793E"/>
    <w:rsid w:val="00907CF6"/>
    <w:rsid w:val="00941E4D"/>
    <w:rsid w:val="00947795"/>
    <w:rsid w:val="0095642C"/>
    <w:rsid w:val="009803E6"/>
    <w:rsid w:val="009971C1"/>
    <w:rsid w:val="009D2D66"/>
    <w:rsid w:val="00A00A55"/>
    <w:rsid w:val="00A4219A"/>
    <w:rsid w:val="00A52EEE"/>
    <w:rsid w:val="00A65E58"/>
    <w:rsid w:val="00A84A6F"/>
    <w:rsid w:val="00A951A7"/>
    <w:rsid w:val="00AC39C1"/>
    <w:rsid w:val="00AC7B56"/>
    <w:rsid w:val="00B23765"/>
    <w:rsid w:val="00B5041B"/>
    <w:rsid w:val="00B535C1"/>
    <w:rsid w:val="00B63B1E"/>
    <w:rsid w:val="00BB1052"/>
    <w:rsid w:val="00C06CD9"/>
    <w:rsid w:val="00C72EAE"/>
    <w:rsid w:val="00C8093A"/>
    <w:rsid w:val="00CE3A08"/>
    <w:rsid w:val="00D35695"/>
    <w:rsid w:val="00D62B2D"/>
    <w:rsid w:val="00D70A53"/>
    <w:rsid w:val="00D919EC"/>
    <w:rsid w:val="00D956E4"/>
    <w:rsid w:val="00DA670D"/>
    <w:rsid w:val="00E15F46"/>
    <w:rsid w:val="00E20F64"/>
    <w:rsid w:val="00E40447"/>
    <w:rsid w:val="00E469FC"/>
    <w:rsid w:val="00E9441B"/>
    <w:rsid w:val="00EC18D1"/>
    <w:rsid w:val="00EC5EE1"/>
    <w:rsid w:val="00ED3B9C"/>
    <w:rsid w:val="00EF14F4"/>
    <w:rsid w:val="00EF2008"/>
    <w:rsid w:val="00F1637B"/>
    <w:rsid w:val="00F465F6"/>
    <w:rsid w:val="00FB66C6"/>
    <w:rsid w:val="00FC6E62"/>
    <w:rsid w:val="00FF792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CD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B9C"/>
    <w:pPr>
      <w:ind w:left="720"/>
      <w:contextualSpacing/>
    </w:pPr>
  </w:style>
  <w:style w:type="paragraph" w:styleId="BalloonText">
    <w:name w:val="Balloon Text"/>
    <w:basedOn w:val="Normal"/>
    <w:link w:val="BalloonTextChar"/>
    <w:uiPriority w:val="99"/>
    <w:semiHidden/>
    <w:unhideWhenUsed/>
    <w:rsid w:val="00CE3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A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D3B9C"/>
    <w:pPr>
      <w:ind w:left="720"/>
      <w:contextualSpacing/>
    </w:pPr>
  </w:style>
  <w:style w:type="paragraph" w:styleId="BalloonText">
    <w:name w:val="Balloon Text"/>
    <w:basedOn w:val="Normal"/>
    <w:link w:val="BalloonTextChar"/>
    <w:uiPriority w:val="99"/>
    <w:semiHidden/>
    <w:unhideWhenUsed/>
    <w:rsid w:val="00CE3A0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3A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4</Pages>
  <Words>1122</Words>
  <Characters>6397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Maxim Integrated</Company>
  <LinksUpToDate>false</LinksUpToDate>
  <CharactersWithSpaces>7504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Trina Adawag</dc:creator>
  <cp:lastModifiedBy>Melanie</cp:lastModifiedBy>
  <cp:revision>12</cp:revision>
  <dcterms:created xsi:type="dcterms:W3CDTF">2015-08-17T04:42:00Z</dcterms:created>
  <dcterms:modified xsi:type="dcterms:W3CDTF">2015-08-26T05:16:00Z</dcterms:modified>
</cp:coreProperties>
</file>